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CCD" w:rsidRDefault="007D6CCD" w:rsidP="007D6CCD">
      <w:r>
        <w:t>Совершенствования образовательного процесса в детском саду путем внедрения инновационной техноло</w:t>
      </w:r>
      <w:r>
        <w:t>гии проектирования.</w:t>
      </w:r>
    </w:p>
    <w:p w:rsidR="007D6CCD" w:rsidRDefault="007D6CCD" w:rsidP="007D6CCD">
      <w:bookmarkStart w:id="0" w:name="_GoBack"/>
      <w:bookmarkEnd w:id="0"/>
      <w:r>
        <w:t xml:space="preserve">Создание современной системы дошкольного образования, ориентированного на полноценное развитие личности каждого ребенка, выдвигает постоянно повышающиеся требования к </w:t>
      </w:r>
      <w:proofErr w:type="spellStart"/>
      <w:r>
        <w:t>воспитательно</w:t>
      </w:r>
      <w:proofErr w:type="spellEnd"/>
      <w:r>
        <w:t xml:space="preserve">-образовательному процессу. </w:t>
      </w:r>
    </w:p>
    <w:p w:rsidR="007D6CCD" w:rsidRDefault="007D6CCD" w:rsidP="007D6CCD">
      <w:r>
        <w:t>Пересматриваются прежние ценности и приоритеты, цели и педагогические средства. Задачами педагогической деятельности становятся воспитание личности, способной встраиваться в социум, позитивно вести себя в нем, самостоятельно мыслить, добывать и применять знания (а не только заучивать и воспроизводить их), тщательно обдумывать принимаемые решения, четко планировать свои действия. Реализация этих задач связана с формированием педагога, способного работать с ребенком на результат, воспитывать у него коммуникативные навыки и умения, отходить в организации учебно-воспитательного процесса от авторитаризма, развивать стремление к самостоятельной мыслительной деятельности.</w:t>
      </w:r>
    </w:p>
    <w:sectPr w:rsidR="007D6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22"/>
    <w:rsid w:val="007D6CCD"/>
    <w:rsid w:val="00946AEC"/>
    <w:rsid w:val="00970BC2"/>
    <w:rsid w:val="00A1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E943"/>
  <w15:chartTrackingRefBased/>
  <w15:docId w15:val="{A7B49120-51CB-4289-AC3A-94734AA1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2022-12-08T19:24:00Z</dcterms:created>
  <dcterms:modified xsi:type="dcterms:W3CDTF">2022-12-08T19:25:00Z</dcterms:modified>
</cp:coreProperties>
</file>